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DBE4" w14:textId="63D903C9" w:rsidR="003765D9" w:rsidRPr="00404AA8" w:rsidRDefault="00BF7591" w:rsidP="00BF759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4AA8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ข้อมูลเงินกองทุนเพื่อการสืบสวน  สอบสวน  ป้องกันและปราบปรามการกระทำความผิดทางอาญา</w:t>
      </w:r>
    </w:p>
    <w:p w14:paraId="38532D22" w14:textId="7FC9847A" w:rsidR="00BF7591" w:rsidRPr="00404AA8" w:rsidRDefault="00BF7591" w:rsidP="00BF759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4AA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๒๕๖๗</w:t>
      </w:r>
    </w:p>
    <w:p w14:paraId="42483F0A" w14:textId="2E32C796" w:rsidR="00BF7591" w:rsidRPr="00404AA8" w:rsidRDefault="00BF7591" w:rsidP="00BF75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4AA8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สถานีตำรวจภูธรบ้านแฮด  จังหวัดขอนแก่น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1470"/>
        <w:gridCol w:w="1470"/>
        <w:gridCol w:w="1115"/>
        <w:gridCol w:w="1249"/>
        <w:gridCol w:w="1249"/>
        <w:gridCol w:w="1249"/>
        <w:gridCol w:w="1115"/>
        <w:gridCol w:w="1167"/>
      </w:tblGrid>
      <w:tr w:rsidR="00C97A63" w:rsidRPr="00404AA8" w14:paraId="1F530527" w14:textId="77777777" w:rsidTr="005A2C3B">
        <w:trPr>
          <w:trHeight w:val="225"/>
        </w:trPr>
        <w:tc>
          <w:tcPr>
            <w:tcW w:w="2866" w:type="dxa"/>
            <w:vMerge w:val="restart"/>
            <w:shd w:val="clear" w:color="auto" w:fill="808080" w:themeFill="background1" w:themeFillShade="80"/>
          </w:tcPr>
          <w:p w14:paraId="6A4C4789" w14:textId="4FE04B6F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940" w:type="dxa"/>
            <w:gridSpan w:val="2"/>
            <w:shd w:val="clear" w:color="auto" w:fill="C45911" w:themeFill="accent2" w:themeFillShade="BF"/>
          </w:tcPr>
          <w:p w14:paraId="0B613FB8" w14:textId="55A87ECB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2364" w:type="dxa"/>
            <w:gridSpan w:val="2"/>
            <w:shd w:val="clear" w:color="auto" w:fill="BF8F00" w:themeFill="accent4" w:themeFillShade="BF"/>
          </w:tcPr>
          <w:p w14:paraId="2CD62D5E" w14:textId="012601A1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2498" w:type="dxa"/>
            <w:gridSpan w:val="2"/>
            <w:shd w:val="clear" w:color="auto" w:fill="538135" w:themeFill="accent6" w:themeFillShade="BF"/>
          </w:tcPr>
          <w:p w14:paraId="2F97397B" w14:textId="71E8B5D9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5784DE5A" w14:textId="1C796C45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420D28" w:rsidRPr="00404AA8" w14:paraId="2E76F61D" w14:textId="7F98E00B" w:rsidTr="005A2C3B">
        <w:trPr>
          <w:trHeight w:val="255"/>
        </w:trPr>
        <w:tc>
          <w:tcPr>
            <w:tcW w:w="2866" w:type="dxa"/>
            <w:vMerge/>
            <w:shd w:val="clear" w:color="auto" w:fill="808080" w:themeFill="background1" w:themeFillShade="80"/>
          </w:tcPr>
          <w:p w14:paraId="3FA23770" w14:textId="77777777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shd w:val="clear" w:color="auto" w:fill="F4B083" w:themeFill="accent2" w:themeFillTint="99"/>
          </w:tcPr>
          <w:p w14:paraId="4D35A2D9" w14:textId="2369E082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470" w:type="dxa"/>
            <w:shd w:val="clear" w:color="auto" w:fill="F4B083" w:themeFill="accent2" w:themeFillTint="99"/>
          </w:tcPr>
          <w:p w14:paraId="4BC5FC8F" w14:textId="14B6F48A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115" w:type="dxa"/>
            <w:shd w:val="clear" w:color="auto" w:fill="FFD966" w:themeFill="accent4" w:themeFillTint="99"/>
          </w:tcPr>
          <w:p w14:paraId="1DB52C89" w14:textId="0DD1D379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249" w:type="dxa"/>
            <w:shd w:val="clear" w:color="auto" w:fill="FFD966" w:themeFill="accent4" w:themeFillTint="99"/>
          </w:tcPr>
          <w:p w14:paraId="41488765" w14:textId="49D000F6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249" w:type="dxa"/>
            <w:shd w:val="clear" w:color="auto" w:fill="A8D08D" w:themeFill="accent6" w:themeFillTint="99"/>
          </w:tcPr>
          <w:p w14:paraId="4A7A451B" w14:textId="45AA7A2F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249" w:type="dxa"/>
            <w:shd w:val="clear" w:color="auto" w:fill="A8D08D" w:themeFill="accent6" w:themeFillTint="99"/>
          </w:tcPr>
          <w:p w14:paraId="271F4156" w14:textId="4BC1CB5D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115" w:type="dxa"/>
            <w:shd w:val="clear" w:color="auto" w:fill="FF5050"/>
          </w:tcPr>
          <w:p w14:paraId="4FBA05A2" w14:textId="381E43E0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167" w:type="dxa"/>
            <w:shd w:val="clear" w:color="auto" w:fill="FF5050"/>
          </w:tcPr>
          <w:p w14:paraId="26D8138A" w14:textId="64A37B23" w:rsidR="00420D28" w:rsidRPr="00404AA8" w:rsidRDefault="00420D28" w:rsidP="00BF7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</w:tr>
      <w:tr w:rsidR="004C6ED4" w:rsidRPr="00404AA8" w14:paraId="519C5363" w14:textId="3547F1A0" w:rsidTr="005A2C3B">
        <w:tc>
          <w:tcPr>
            <w:tcW w:w="2866" w:type="dxa"/>
            <w:shd w:val="clear" w:color="auto" w:fill="D9D9D9" w:themeFill="background1" w:themeFillShade="D9"/>
          </w:tcPr>
          <w:p w14:paraId="4EF97691" w14:textId="5A53824D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สถานีตำรวจภูธรบ้านแฮด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14:paraId="53468ADE" w14:textId="2E392A00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Pr="00404AA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14:paraId="1541C086" w14:textId="0FE278BD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Pr="00404AA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544A3998" w14:textId="4E8DEF61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  <w:shd w:val="clear" w:color="auto" w:fill="FFF2CC" w:themeFill="accent4" w:themeFillTint="33"/>
          </w:tcPr>
          <w:p w14:paraId="62BB3C15" w14:textId="4C1714C2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3E9058FB" w14:textId="6538D0DD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21984B03" w14:textId="6D23F2BA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5" w:type="dxa"/>
            <w:shd w:val="clear" w:color="auto" w:fill="FF9999"/>
          </w:tcPr>
          <w:p w14:paraId="42B26A14" w14:textId="52EC6382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7" w:type="dxa"/>
            <w:shd w:val="clear" w:color="auto" w:fill="FF9999"/>
          </w:tcPr>
          <w:p w14:paraId="240D690F" w14:textId="3E9EAB0C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C6ED4" w:rsidRPr="00404AA8" w14:paraId="76AA986B" w14:textId="30FE4133" w:rsidTr="005A2C3B">
        <w:tc>
          <w:tcPr>
            <w:tcW w:w="2866" w:type="dxa"/>
            <w:shd w:val="clear" w:color="auto" w:fill="D9D9D9" w:themeFill="background1" w:themeFillShade="D9"/>
          </w:tcPr>
          <w:p w14:paraId="7537D9CC" w14:textId="7777777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FBE4D5" w:themeFill="accent2" w:themeFillTint="33"/>
          </w:tcPr>
          <w:p w14:paraId="7AAB6955" w14:textId="7777777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FBE4D5" w:themeFill="accent2" w:themeFillTint="33"/>
          </w:tcPr>
          <w:p w14:paraId="26DD31E4" w14:textId="7777777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FFF2CC" w:themeFill="accent4" w:themeFillTint="33"/>
          </w:tcPr>
          <w:p w14:paraId="1CF4D665" w14:textId="51939C3A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FFF2CC" w:themeFill="accent4" w:themeFillTint="33"/>
          </w:tcPr>
          <w:p w14:paraId="2B96B896" w14:textId="7777777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14:paraId="77D1A58C" w14:textId="41CE8A26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14:paraId="6FF14AEB" w14:textId="7777777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FF9999"/>
          </w:tcPr>
          <w:p w14:paraId="40C8E94A" w14:textId="052B79EE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FF9999"/>
          </w:tcPr>
          <w:p w14:paraId="25180E1B" w14:textId="7777777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ED4" w:rsidRPr="00404AA8" w14:paraId="6D6E8B7B" w14:textId="67E73929" w:rsidTr="005A2C3B">
        <w:tc>
          <w:tcPr>
            <w:tcW w:w="2866" w:type="dxa"/>
            <w:shd w:val="clear" w:color="auto" w:fill="D9D9D9" w:themeFill="background1" w:themeFillShade="D9"/>
          </w:tcPr>
          <w:p w14:paraId="09A6273A" w14:textId="165C17AE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14:paraId="463B9457" w14:textId="15E009B7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Pr="00404AA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</w:p>
        </w:tc>
        <w:tc>
          <w:tcPr>
            <w:tcW w:w="1470" w:type="dxa"/>
            <w:shd w:val="clear" w:color="auto" w:fill="FBE4D5" w:themeFill="accent2" w:themeFillTint="33"/>
          </w:tcPr>
          <w:p w14:paraId="6E6D53AB" w14:textId="30E7FAD1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๑๘๐</w:t>
            </w:r>
            <w:r w:rsidRPr="00404AA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76B6B740" w14:textId="362532B5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  <w:shd w:val="clear" w:color="auto" w:fill="FFF2CC" w:themeFill="accent4" w:themeFillTint="33"/>
          </w:tcPr>
          <w:p w14:paraId="01EB9620" w14:textId="2C842980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5AA116CC" w14:textId="4FB1A56C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522D073A" w14:textId="1723C940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15" w:type="dxa"/>
            <w:shd w:val="clear" w:color="auto" w:fill="FF9999"/>
          </w:tcPr>
          <w:p w14:paraId="70F47662" w14:textId="51B24219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67" w:type="dxa"/>
            <w:shd w:val="clear" w:color="auto" w:fill="FF9999"/>
          </w:tcPr>
          <w:p w14:paraId="2C88BE9A" w14:textId="6814CFC3" w:rsidR="004C6ED4" w:rsidRPr="00404AA8" w:rsidRDefault="004C6ED4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A2C3B" w:rsidRPr="00404AA8" w14:paraId="21FCB3D1" w14:textId="6CE895E4" w:rsidTr="005A2C3B">
        <w:tc>
          <w:tcPr>
            <w:tcW w:w="2866" w:type="dxa"/>
            <w:shd w:val="clear" w:color="auto" w:fill="D9D9D9" w:themeFill="background1" w:themeFillShade="D9"/>
          </w:tcPr>
          <w:p w14:paraId="44E9CD84" w14:textId="0FB15B4C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รวมจำนวนคดีที่ใช้เงินกองทุนฯ</w:t>
            </w:r>
          </w:p>
        </w:tc>
        <w:tc>
          <w:tcPr>
            <w:tcW w:w="2940" w:type="dxa"/>
            <w:gridSpan w:val="2"/>
            <w:shd w:val="clear" w:color="auto" w:fill="FBE4D5" w:themeFill="accent2" w:themeFillTint="33"/>
          </w:tcPr>
          <w:p w14:paraId="420E2235" w14:textId="77777777" w:rsidR="005A2C3B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4AA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คดี</w:t>
            </w:r>
          </w:p>
          <w:p w14:paraId="35D35889" w14:textId="068861FF" w:rsidR="005A2C3B" w:rsidRPr="00404AA8" w:rsidRDefault="005A2C3B" w:rsidP="004C6E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ม.ค.๖๗ - มี.ค.๖๗</w:t>
            </w:r>
          </w:p>
        </w:tc>
        <w:tc>
          <w:tcPr>
            <w:tcW w:w="1115" w:type="dxa"/>
            <w:shd w:val="clear" w:color="auto" w:fill="FFF2CC" w:themeFill="accent4" w:themeFillTint="33"/>
          </w:tcPr>
          <w:p w14:paraId="7AAE1A35" w14:textId="6B54F8A2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FFF2CC" w:themeFill="accent4" w:themeFillTint="33"/>
          </w:tcPr>
          <w:p w14:paraId="5AEC07CB" w14:textId="77777777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14:paraId="04304B55" w14:textId="51AC52A9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E2EFD9" w:themeFill="accent6" w:themeFillTint="33"/>
          </w:tcPr>
          <w:p w14:paraId="69DB132A" w14:textId="77777777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FF9999"/>
          </w:tcPr>
          <w:p w14:paraId="4BC6BAE5" w14:textId="00AF8DAF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7" w:type="dxa"/>
            <w:shd w:val="clear" w:color="auto" w:fill="FF9999"/>
          </w:tcPr>
          <w:p w14:paraId="31CB31E2" w14:textId="77777777" w:rsidR="005A2C3B" w:rsidRPr="00404AA8" w:rsidRDefault="005A2C3B" w:rsidP="004C6E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C3B" w:rsidRPr="00404AA8" w14:paraId="759A52A8" w14:textId="77777777" w:rsidTr="005A2C3B">
        <w:tc>
          <w:tcPr>
            <w:tcW w:w="12950" w:type="dxa"/>
            <w:gridSpan w:val="9"/>
            <w:shd w:val="clear" w:color="auto" w:fill="9CC2E5" w:themeFill="accent5" w:themeFillTint="99"/>
          </w:tcPr>
          <w:p w14:paraId="24F8BDE9" w14:textId="631F246D" w:rsidR="005A2C3B" w:rsidRPr="00404AA8" w:rsidRDefault="005A2C3B" w:rsidP="005A2C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งบประมาณจัดสรรตามปีปฏิทิน ไตรมาสแรก เริ่มที่ ม.ค.๖๗ ถึง มี.ค.๖๗</w:t>
            </w:r>
          </w:p>
        </w:tc>
      </w:tr>
    </w:tbl>
    <w:p w14:paraId="56B61A30" w14:textId="77777777" w:rsidR="004C6ED4" w:rsidRDefault="004C6ED4" w:rsidP="00404AA8">
      <w:pPr>
        <w:rPr>
          <w:rFonts w:asciiTheme="majorBidi" w:hAnsiTheme="majorBidi" w:cstheme="majorBidi"/>
          <w:sz w:val="32"/>
          <w:szCs w:val="32"/>
        </w:rPr>
      </w:pPr>
    </w:p>
    <w:p w14:paraId="3CD819C5" w14:textId="48F08790" w:rsidR="00404AA8" w:rsidRPr="00404AA8" w:rsidRDefault="00404AA8" w:rsidP="00C97A63">
      <w:pPr>
        <w:spacing w:after="0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:lang w:val="en-GB"/>
          <w14:ligatures w14:val="none"/>
        </w:rPr>
      </w:pPr>
      <w:r w:rsidRPr="00404AA8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:lang w:val="en-GB"/>
          <w14:ligatures w14:val="none"/>
        </w:rPr>
        <w:t>ตรวจแล้วถูกต้อง</w:t>
      </w:r>
    </w:p>
    <w:p w14:paraId="49616D83" w14:textId="0FF471AA" w:rsidR="00404AA8" w:rsidRPr="00404AA8" w:rsidRDefault="00404AA8" w:rsidP="00404AA8">
      <w:pPr>
        <w:spacing w:after="0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:lang w:val="en-GB"/>
          <w14:ligatures w14:val="none"/>
        </w:rPr>
        <w:t xml:space="preserve">                                                                    พ</w:t>
      </w:r>
      <w:r w:rsidRPr="00404AA8"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  <w:t>.</w:t>
      </w: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:lang w:val="en-GB"/>
          <w14:ligatures w14:val="none"/>
        </w:rPr>
        <w:t>ต</w:t>
      </w:r>
      <w:r w:rsidRPr="00404AA8"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  <w:t>.</w:t>
      </w: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:lang w:val="en-GB"/>
          <w14:ligatures w14:val="none"/>
        </w:rPr>
        <w:t>อ</w:t>
      </w:r>
      <w:r w:rsidRPr="00404AA8"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  <w:t>.</w:t>
      </w:r>
      <w:r w:rsidR="00C97A63">
        <w:rPr>
          <w:rFonts w:ascii="TH SarabunIT๙" w:eastAsia="TH SarabunPSK" w:hAnsi="TH SarabunIT๙" w:cs="TH SarabunIT๙"/>
          <w:noProof/>
          <w:sz w:val="32"/>
          <w:szCs w:val="32"/>
        </w:rPr>
        <w:drawing>
          <wp:inline distT="0" distB="0" distL="0" distR="0" wp14:anchorId="2FB92DA6" wp14:editId="6E18F731">
            <wp:extent cx="1895475" cy="396240"/>
            <wp:effectExtent l="0" t="0" r="9525" b="3810"/>
            <wp:docPr id="774975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75254" name="รูปภาพ 77497525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4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175A" w14:textId="5EE9206B" w:rsidR="00404AA8" w:rsidRPr="00404AA8" w:rsidRDefault="00404AA8" w:rsidP="00404AA8">
      <w:pPr>
        <w:spacing w:after="0"/>
        <w:jc w:val="center"/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</w:pP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( </w:t>
      </w:r>
      <w:r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สรายุทธ  ก้านคำ</w:t>
      </w: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)</w:t>
      </w:r>
    </w:p>
    <w:p w14:paraId="2693AC97" w14:textId="77777777" w:rsidR="00404AA8" w:rsidRPr="00404AA8" w:rsidRDefault="00404AA8" w:rsidP="00404AA8">
      <w:pPr>
        <w:spacing w:after="0"/>
        <w:jc w:val="center"/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ผกก</w:t>
      </w:r>
      <w:r w:rsidRPr="00404AA8"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  <w:t>.</w:t>
      </w: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สภ</w:t>
      </w:r>
      <w:r w:rsidRPr="00404AA8"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  <w:t>.</w:t>
      </w:r>
      <w:r w:rsidRPr="00404AA8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บ้านแฮด</w:t>
      </w:r>
    </w:p>
    <w:p w14:paraId="571C9F3D" w14:textId="45A76259" w:rsidR="004C6ED4" w:rsidRPr="00420D28" w:rsidRDefault="00425FBC" w:rsidP="00BF759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4C72D" wp14:editId="78D315D3">
                <wp:simplePos x="0" y="0"/>
                <wp:positionH relativeFrom="column">
                  <wp:posOffset>6134100</wp:posOffset>
                </wp:positionH>
                <wp:positionV relativeFrom="paragraph">
                  <wp:posOffset>111760</wp:posOffset>
                </wp:positionV>
                <wp:extent cx="2105025" cy="342900"/>
                <wp:effectExtent l="0" t="0" r="28575" b="19050"/>
                <wp:wrapNone/>
                <wp:docPr id="14528108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D39CB" w14:textId="1F2E3BDB" w:rsidR="00425FBC" w:rsidRPr="00425FBC" w:rsidRDefault="00425F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25F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ณ เดือน มกราคม 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4C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pt;margin-top:8.8pt;width:16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c3OQIAAH0EAAAOAAAAZHJzL2Uyb0RvYy54bWysVEtv2zAMvg/YfxB0X+y4SbcacYo0RYYB&#10;RVsgHXqWZSk2JouapMTOfv0oxXm022nYReHLH8mPZGa3favITljXgC7oeJRSIjSHqtGbgn5/WX36&#10;QonzTFdMgRYF3QtHb+cfP8w6k4sMalCVsARBtMs7U9Dae5MnieO1aJkbgREanRJsyzyqdpNUlnWI&#10;3qokS9PrpANbGQtcOIfW+4OTziO+lIL7Jymd8EQVFGvz8bXxLcObzGcs31hm6oYPZbB/qKJljcak&#10;J6h75hnZ2uYPqLbhFhxIP+LQJiBlw0XsAbsZp++6WdfMiNgLkuPMiSb3/2D5425tni3x/R30OMBA&#10;SGdc7tAY+umlbcMvVkrQjxTuT7SJ3hOOxmycTtNsSglH39Uku0kjr8n5a2Od/yqgJUEoqMWxRLbY&#10;7sF5zIihx5CQzIFqqlWjVFTsplwqS3YsjDC9S1dH9DdhSpOuoNdX0zQiv/EF7BNEqRj/EdrEpBdR&#10;qCmNxnPzQfJ92Q+MlFDtkSgLhx1yhq8axH1gzj8zi0uD3OAh+Cd8pAIsBgaJkhrsr7/ZQzzOEr2U&#10;dLiEBXU/t8wKStQ3jVO+GU8mYWujMpl+zlCxl57y0qO37RKQpDGenOFRDPFeHUVpoX3Fe1mErOhi&#10;mmPugvqjuPSH08B742KxiEG4p4b5B702PECHkQQ+X/pXZs0wUI+r8AjHdWX5u7keYsOXGhZbD7KJ&#10;Qw8EH1gdeMcdj2MZ7jEc0aUeo87/GvPfAAAA//8DAFBLAwQUAAYACAAAACEA74lUwN4AAAAKAQAA&#10;DwAAAGRycy9kb3ducmV2LnhtbEyPMU/DMBSEdyT+g/WQ2KjTSDg0jVMhpDIgBggsbG78mkS1n0Ps&#10;1um/x53oeLrT3XfVZraGnXDygyMJy0UGDKl1eqBOwvfX9uEJmA+KtDKOUMIZPWzq25tKldpF+sRT&#10;EzqWSsiXSkIfwlhy7tserfILNyIlb+8mq0KSU8f1pGIqt4bnWSa4VQOlhV6N+NJje2iOVsLH6/sP&#10;P5u4d/HXbt2cxzdqopT3d/PzGljAOfyH4YKf0KFOTDt3JO2ZkbASIn0JySgEsEsgXxWPwHYSiqUA&#10;Xlf8+kL9BwAA//8DAFBLAQItABQABgAIAAAAIQC2gziS/gAAAOEBAAATAAAAAAAAAAAAAAAAAAAA&#10;AABbQ29udGVudF9UeXBlc10ueG1sUEsBAi0AFAAGAAgAAAAhADj9If/WAAAAlAEAAAsAAAAAAAAA&#10;AAAAAAAALwEAAF9yZWxzLy5yZWxzUEsBAi0AFAAGAAgAAAAhANXFlzc5AgAAfQQAAA4AAAAAAAAA&#10;AAAAAAAALgIAAGRycy9lMm9Eb2MueG1sUEsBAi0AFAAGAAgAAAAhAO+JVMDeAAAACgEAAA8AAAAA&#10;AAAAAAAAAAAAkwQAAGRycy9kb3ducmV2LnhtbFBLBQYAAAAABAAEAPMAAACeBQAAAAA=&#10;" fillcolor="#00b0f0" strokeweight=".5pt">
                <v:textbox>
                  <w:txbxContent>
                    <w:p w14:paraId="6B9D39CB" w14:textId="1F2E3BDB" w:rsidR="00425FBC" w:rsidRPr="00425FBC" w:rsidRDefault="00425FB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25FB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ข้อมูล ณ เดือน มกราคม ๒๕๖๗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ED4" w:rsidRPr="00420D28" w:rsidSect="00041E61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A350" w14:textId="77777777" w:rsidR="00041E61" w:rsidRDefault="00041E61" w:rsidP="00BF7591">
      <w:pPr>
        <w:spacing w:after="0" w:line="240" w:lineRule="auto"/>
      </w:pPr>
      <w:r>
        <w:separator/>
      </w:r>
    </w:p>
  </w:endnote>
  <w:endnote w:type="continuationSeparator" w:id="0">
    <w:p w14:paraId="07ADDAE3" w14:textId="77777777" w:rsidR="00041E61" w:rsidRDefault="00041E61" w:rsidP="00B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26C6" w14:textId="77777777" w:rsidR="00041E61" w:rsidRDefault="00041E61" w:rsidP="00BF7591">
      <w:pPr>
        <w:spacing w:after="0" w:line="240" w:lineRule="auto"/>
      </w:pPr>
      <w:r>
        <w:separator/>
      </w:r>
    </w:p>
  </w:footnote>
  <w:footnote w:type="continuationSeparator" w:id="0">
    <w:p w14:paraId="6382147B" w14:textId="77777777" w:rsidR="00041E61" w:rsidRDefault="00041E61" w:rsidP="00BF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91"/>
    <w:rsid w:val="00041E61"/>
    <w:rsid w:val="001E4362"/>
    <w:rsid w:val="003765D9"/>
    <w:rsid w:val="00404AA8"/>
    <w:rsid w:val="00420D28"/>
    <w:rsid w:val="00425FBC"/>
    <w:rsid w:val="004C6ED4"/>
    <w:rsid w:val="005A2C3B"/>
    <w:rsid w:val="007B34FD"/>
    <w:rsid w:val="008D4ADF"/>
    <w:rsid w:val="00BF7591"/>
    <w:rsid w:val="00C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A3293"/>
  <w15:chartTrackingRefBased/>
  <w15:docId w15:val="{4BF714C6-EC4B-4C1B-9E19-7A0D23A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2024-02-29T08:17:00Z</dcterms:created>
  <dcterms:modified xsi:type="dcterms:W3CDTF">2024-03-14T08:32:00Z</dcterms:modified>
</cp:coreProperties>
</file>